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569" w:rsidRPr="005A5569" w:rsidRDefault="005A5569" w:rsidP="005A5569">
      <w:pPr>
        <w:jc w:val="center"/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 xml:space="preserve">Информация </w:t>
      </w:r>
      <w:r w:rsidRPr="005A5569">
        <w:rPr>
          <w:rFonts w:ascii="Times New Roman" w:hAnsi="Times New Roman" w:cs="Times New Roman"/>
          <w:sz w:val="32"/>
        </w:rPr>
        <w:t xml:space="preserve"> о деятельности школьного</w:t>
      </w:r>
      <w:r>
        <w:rPr>
          <w:rFonts w:ascii="Times New Roman" w:hAnsi="Times New Roman" w:cs="Times New Roman"/>
          <w:sz w:val="32"/>
        </w:rPr>
        <w:br/>
        <w:t xml:space="preserve"> театральной студии</w:t>
      </w:r>
      <w:r w:rsidRPr="005A5569">
        <w:rPr>
          <w:rFonts w:ascii="Times New Roman" w:hAnsi="Times New Roman" w:cs="Times New Roman"/>
          <w:sz w:val="32"/>
        </w:rPr>
        <w:t xml:space="preserve"> «Театр YLA»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 xml:space="preserve">Художественный руководитель </w:t>
      </w:r>
      <w:proofErr w:type="spellStart"/>
      <w:r w:rsidRPr="005A5569">
        <w:rPr>
          <w:rFonts w:ascii="Times New Roman" w:hAnsi="Times New Roman" w:cs="Times New Roman"/>
          <w:sz w:val="32"/>
        </w:rPr>
        <w:t>Бехайри</w:t>
      </w:r>
      <w:proofErr w:type="spellEnd"/>
      <w:r w:rsidRPr="005A5569">
        <w:rPr>
          <w:rFonts w:ascii="Times New Roman" w:hAnsi="Times New Roman" w:cs="Times New Roman"/>
          <w:sz w:val="32"/>
        </w:rPr>
        <w:t xml:space="preserve"> Е.С.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Хореограф Савенкова В.Р.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Введение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 xml:space="preserve">«Театр YLA» — это не просто школьный кружок. Это творческое пространство, где каждый участник может раскрыть свои таланты, преодолеть страх сцены и стать частью большой и дружной команды. Наш девиз: «Молодая Академия </w:t>
      </w:r>
      <w:proofErr w:type="gramStart"/>
      <w:r w:rsidRPr="005A5569">
        <w:rPr>
          <w:rFonts w:ascii="Times New Roman" w:hAnsi="Times New Roman" w:cs="Times New Roman"/>
          <w:sz w:val="32"/>
        </w:rPr>
        <w:t>Дипломатов»(</w:t>
      </w:r>
      <w:proofErr w:type="gramEnd"/>
      <w:r w:rsidRPr="005A5569">
        <w:rPr>
          <w:rFonts w:ascii="Times New Roman" w:hAnsi="Times New Roman" w:cs="Times New Roman"/>
          <w:sz w:val="32"/>
        </w:rPr>
        <w:t xml:space="preserve">YLA – </w:t>
      </w:r>
      <w:proofErr w:type="spellStart"/>
      <w:r w:rsidRPr="005A5569">
        <w:rPr>
          <w:rFonts w:ascii="Times New Roman" w:hAnsi="Times New Roman" w:cs="Times New Roman"/>
          <w:sz w:val="32"/>
        </w:rPr>
        <w:t>Young</w:t>
      </w:r>
      <w:proofErr w:type="spellEnd"/>
      <w:r w:rsidRPr="005A556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A5569">
        <w:rPr>
          <w:rFonts w:ascii="Times New Roman" w:hAnsi="Times New Roman" w:cs="Times New Roman"/>
          <w:sz w:val="32"/>
        </w:rPr>
        <w:t>Leaders</w:t>
      </w:r>
      <w:proofErr w:type="spellEnd"/>
      <w:r w:rsidRPr="005A556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A5569">
        <w:rPr>
          <w:rFonts w:ascii="Times New Roman" w:hAnsi="Times New Roman" w:cs="Times New Roman"/>
          <w:sz w:val="32"/>
        </w:rPr>
        <w:t>Academy</w:t>
      </w:r>
      <w:proofErr w:type="spellEnd"/>
      <w:r w:rsidRPr="005A5569">
        <w:rPr>
          <w:rFonts w:ascii="Times New Roman" w:hAnsi="Times New Roman" w:cs="Times New Roman"/>
          <w:sz w:val="32"/>
        </w:rPr>
        <w:t>) и он полностью отражает нашу философию. Мы верим, что театр — это мощный инструмент для личностного роста, а наша сцена — это арена, где каждый может одержать победу над своими сомнениями и показать миру своё «я». За время существования наш кружок превратился в известный коллектив, чьи границы давно вышли за рамки школьного актового зала.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Основная часть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1. Цели и задачи 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Главная цель «Театра YLA» — гармоничное развитие личности через искусство театра. Мы ставим перед собой конкретные задачи: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· Раскрытие творческого потенциала участников через актёрские тренинги, работу над речью, пластикой и эмоциями.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lastRenderedPageBreak/>
        <w:t>· Постановка спектаклей, затрагивающих важные для молодёжи темы: дружба, выбор, самоидентификация, взаимоотношения с миром.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· Создание сплочённого коллектива, где ценятся взаимовыручка, ответственность и уважение.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· Представление результатов нашего труда не только перед школьной аудиторией, но и на внешних, в том числе международных, площадках.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2. Наш творческий путь и ключевые достижения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Наша история — это история постоянного движения вперёд. От школьных постановок мы шагнули на серьёзные профессиональные и международные сцены: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· Школьная сцена: Здесь всё начиналось. Ежегодные премьеры, открытые показы для родителей и учителей, участие в общешкольных мероприятиях стали нашей творческой базой.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 xml:space="preserve">· Столица России – Москва: Наше первое большое выездное выступление в Москве стало для нас проверкой на прочность и подтверждением нашего уровня. Мы выступали на одной из театральных площадок, где стали лауреатами второй </w:t>
      </w:r>
      <w:proofErr w:type="gramStart"/>
      <w:r w:rsidRPr="005A5569">
        <w:rPr>
          <w:rFonts w:ascii="Times New Roman" w:hAnsi="Times New Roman" w:cs="Times New Roman"/>
          <w:sz w:val="32"/>
        </w:rPr>
        <w:t>степени ,получили</w:t>
      </w:r>
      <w:proofErr w:type="gramEnd"/>
      <w:r w:rsidRPr="005A5569">
        <w:rPr>
          <w:rFonts w:ascii="Times New Roman" w:hAnsi="Times New Roman" w:cs="Times New Roman"/>
          <w:sz w:val="32"/>
        </w:rPr>
        <w:t xml:space="preserve"> ценные отзывы и незабываемый опыт.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· Казанский федеральный университет (КФУ): Приглашение выступить в стенах ведущего вуза страны было для нас большой честью. Мы показали наш спектакль студенческой аудитории, что позволило нам ощутить себя частью большого культурного и образовательного сообщества.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 xml:space="preserve">· Международный прорыв: Дубай (ОАЭ). Дважды нам посчастливилось представлять нашу школу и город в Дубае. </w:t>
      </w:r>
      <w:r w:rsidRPr="005A5569">
        <w:rPr>
          <w:rFonts w:ascii="Times New Roman" w:hAnsi="Times New Roman" w:cs="Times New Roman"/>
          <w:sz w:val="32"/>
        </w:rPr>
        <w:lastRenderedPageBreak/>
        <w:t xml:space="preserve">Выступление в таком </w:t>
      </w:r>
      <w:proofErr w:type="spellStart"/>
      <w:r w:rsidRPr="005A5569">
        <w:rPr>
          <w:rFonts w:ascii="Times New Roman" w:hAnsi="Times New Roman" w:cs="Times New Roman"/>
          <w:sz w:val="32"/>
        </w:rPr>
        <w:t>космополитичном</w:t>
      </w:r>
      <w:proofErr w:type="spellEnd"/>
      <w:r w:rsidRPr="005A5569">
        <w:rPr>
          <w:rFonts w:ascii="Times New Roman" w:hAnsi="Times New Roman" w:cs="Times New Roman"/>
          <w:sz w:val="32"/>
        </w:rPr>
        <w:t xml:space="preserve"> городе, перед зрителями разных национальностей, стало бесценным уроком. Мы убедились, что язык искусства универсален и способен объединять людей, несмотря на языковые и культурные различия. Эти поездки вдохновили нас на новые смелые идеи.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3. Будущие планы: Малайзия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Сейчас вся наша команда с огромным энтузиазмом готовится к проекту — гастрольной поездке в Малайзию. Мы планируем представить нашу новую постановку на международном фестивале в Куала-Лумпуре. Это не только возможность показать наше творчество в новой стране, но и шанс познакомиться с традициями Юго-Восточной Азии, перенять опыт у сверстников из других стран и завести друзей по всему миру. Подготовка идёт полным ходом: мы усердно репетируем, продумываем культурную программу и изучаем английский язык для более живого общения.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>Заключение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 xml:space="preserve"> «Театр YLA» доказал, что для творчества и самовыражения нет границ. Из уютного школьного кабинета мы вышли на сцены университетов, столицы и других стран. Каждая поездка, каждое выступление — это не просто галочка в списке достижений, а ступенька в личностном росте каждого участника. Мы учимся быть увереннее, </w:t>
      </w:r>
      <w:proofErr w:type="spellStart"/>
      <w:r w:rsidRPr="005A5569">
        <w:rPr>
          <w:rFonts w:ascii="Times New Roman" w:hAnsi="Times New Roman" w:cs="Times New Roman"/>
          <w:sz w:val="32"/>
        </w:rPr>
        <w:t>ответственнее</w:t>
      </w:r>
      <w:proofErr w:type="spellEnd"/>
      <w:r w:rsidRPr="005A5569">
        <w:rPr>
          <w:rFonts w:ascii="Times New Roman" w:hAnsi="Times New Roman" w:cs="Times New Roman"/>
          <w:sz w:val="32"/>
        </w:rPr>
        <w:t>, терпимее и восприимчивее к миру.</w:t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</w:p>
    <w:p w:rsidR="00FC5F37" w:rsidRDefault="005A5569" w:rsidP="005A5569">
      <w:pPr>
        <w:rPr>
          <w:rFonts w:ascii="Times New Roman" w:hAnsi="Times New Roman" w:cs="Times New Roman"/>
          <w:sz w:val="32"/>
        </w:rPr>
      </w:pPr>
      <w:r w:rsidRPr="005A5569">
        <w:rPr>
          <w:rFonts w:ascii="Times New Roman" w:hAnsi="Times New Roman" w:cs="Times New Roman"/>
          <w:sz w:val="32"/>
        </w:rPr>
        <w:t xml:space="preserve">Театр YLA — это наша общая история успеха, которая продолжает писаться. И следующая её глава, мы верим, будет написана в </w:t>
      </w:r>
      <w:r w:rsidRPr="005A5569">
        <w:rPr>
          <w:rFonts w:ascii="Times New Roman" w:hAnsi="Times New Roman" w:cs="Times New Roman"/>
          <w:sz w:val="32"/>
        </w:rPr>
        <w:lastRenderedPageBreak/>
        <w:t>Малайзии. Мы благодарны нашей школе и наставникам за поддержку и возможность творить, мечтать и покорять новые вершины.</w:t>
      </w:r>
    </w:p>
    <w:p w:rsidR="005A5569" w:rsidRDefault="005A5569" w:rsidP="005A5569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i.oneme.ru/i?r=BTE2sh_eZW7g8kugOdIm2Notjs8gnVZJdRZjwluiK2gaz5CGoIwvgiLgsN7RQwEQEp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845B52" id="Прямоугольник 1" o:spid="_x0000_s1026" alt="https://i.oneme.ru/i?r=BTE2sh_eZW7g8kugOdIm2Notjs8gnVZJdRZjwluiK2gaz5CGoIwvgiLgsN7RQwEQEp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Wspc4y4DAAAr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5A556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F3DCE9E" wp14:editId="6E37BB7E">
            <wp:extent cx="6079868" cy="340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326" t="19360" r="16411" b="16561"/>
                    <a:stretch/>
                  </pic:blipFill>
                  <pic:spPr bwMode="auto">
                    <a:xfrm>
                      <a:off x="0" y="0"/>
                      <a:ext cx="6080679" cy="341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5569" w:rsidRPr="005A5569" w:rsidRDefault="005A5569" w:rsidP="005A5569">
      <w:pPr>
        <w:rPr>
          <w:rFonts w:ascii="Times New Roman" w:hAnsi="Times New Roman" w:cs="Times New Roman"/>
          <w:sz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8AD653F" wp14:editId="7C425EB7">
            <wp:extent cx="6010275" cy="42930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95" t="19360" r="23619" b="17924"/>
                    <a:stretch/>
                  </pic:blipFill>
                  <pic:spPr bwMode="auto">
                    <a:xfrm>
                      <a:off x="0" y="0"/>
                      <a:ext cx="6016154" cy="429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A5569" w:rsidRPr="005A5569" w:rsidSect="005A5569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69"/>
    <w:rsid w:val="005A5569"/>
    <w:rsid w:val="00E65CEE"/>
    <w:rsid w:val="00FC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43F5"/>
  <w15:chartTrackingRefBased/>
  <w15:docId w15:val="{DD2B7E0E-BDA6-4C61-8DDE-156A62CF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569"/>
  </w:style>
  <w:style w:type="paragraph" w:styleId="1">
    <w:name w:val="heading 1"/>
    <w:basedOn w:val="a"/>
    <w:next w:val="a"/>
    <w:link w:val="10"/>
    <w:uiPriority w:val="9"/>
    <w:qFormat/>
    <w:rsid w:val="005A55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5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5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5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5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5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5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5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5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5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556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56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56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A556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A556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55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556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A55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556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A556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A556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A556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A556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A5569"/>
    <w:rPr>
      <w:b/>
      <w:bCs/>
    </w:rPr>
  </w:style>
  <w:style w:type="character" w:styleId="a9">
    <w:name w:val="Emphasis"/>
    <w:basedOn w:val="a0"/>
    <w:uiPriority w:val="20"/>
    <w:qFormat/>
    <w:rsid w:val="005A5569"/>
    <w:rPr>
      <w:i/>
      <w:iCs/>
    </w:rPr>
  </w:style>
  <w:style w:type="paragraph" w:styleId="aa">
    <w:name w:val="No Spacing"/>
    <w:uiPriority w:val="1"/>
    <w:qFormat/>
    <w:rsid w:val="005A556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A55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A556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5A556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5A5569"/>
    <w:rPr>
      <w:b/>
      <w:bCs/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5A5569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5A5569"/>
    <w:rPr>
      <w:b/>
      <w:bCs/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5A5569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5A5569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5A5569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A556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Учитель2</cp:lastModifiedBy>
  <cp:revision>1</cp:revision>
  <dcterms:created xsi:type="dcterms:W3CDTF">2026-02-05T06:50:00Z</dcterms:created>
  <dcterms:modified xsi:type="dcterms:W3CDTF">2026-02-05T06:56:00Z</dcterms:modified>
</cp:coreProperties>
</file>